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1C3" w:rsidRDefault="001661C3">
      <w:pPr>
        <w:rPr>
          <w:noProof/>
          <w:lang w:eastAsia="pt-BR"/>
        </w:rPr>
      </w:pPr>
    </w:p>
    <w:p w:rsidR="001661C3" w:rsidRDefault="001661C3">
      <w:pPr>
        <w:rPr>
          <w:noProof/>
          <w:lang w:eastAsia="pt-BR"/>
        </w:rPr>
      </w:pPr>
    </w:p>
    <w:p w:rsidR="001661C3" w:rsidRDefault="001661C3">
      <w:pPr>
        <w:rPr>
          <w:noProof/>
          <w:lang w:eastAsia="pt-BR"/>
        </w:rPr>
      </w:pPr>
    </w:p>
    <w:p w:rsidR="001661C3" w:rsidRDefault="001661C3">
      <w:pPr>
        <w:rPr>
          <w:noProof/>
          <w:lang w:eastAsia="pt-BR"/>
        </w:rPr>
      </w:pPr>
    </w:p>
    <w:p w:rsidR="001C614A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7296224A" wp14:editId="33E46722">
            <wp:extent cx="5400040" cy="3234036"/>
            <wp:effectExtent l="0" t="0" r="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34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1C3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                              A Experiência Do Analista Com Corpo Para Além Do Orgânico</w:t>
      </w:r>
    </w:p>
    <w:p w:rsidR="001661C3" w:rsidRDefault="001661C3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>Trabalho De Conclusão De Estágio</w:t>
      </w:r>
      <w:r w:rsidR="0091783D">
        <w:rPr>
          <w:noProof/>
          <w:lang w:eastAsia="pt-BR"/>
        </w:rPr>
        <w:t>, Psicologia N.I</w:t>
      </w:r>
      <w:r>
        <w:rPr>
          <w:noProof/>
          <w:lang w:eastAsia="pt-BR"/>
        </w:rPr>
        <w:t>;</w:t>
      </w:r>
    </w:p>
    <w:p w:rsidR="001661C3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>De 17 de dezembro de 2019 até 09 de abril de 2021;</w:t>
      </w:r>
    </w:p>
    <w:p w:rsidR="001661C3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>Estudo De Caso</w:t>
      </w:r>
      <w:r w:rsidR="0091783D">
        <w:rPr>
          <w:noProof/>
          <w:lang w:eastAsia="pt-BR"/>
        </w:rPr>
        <w:t>;</w:t>
      </w:r>
    </w:p>
    <w:p w:rsidR="0091783D" w:rsidRDefault="0091783D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>Estagiário: Gabriel Pessin Rosa;</w:t>
      </w:r>
    </w:p>
    <w:p w:rsidR="0091783D" w:rsidRDefault="0091783D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t>Supervisor(as): Jéssica Barros e Natália Dias.</w:t>
      </w:r>
    </w:p>
    <w:p w:rsidR="001661C3" w:rsidRDefault="001661C3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</w:p>
    <w:p w:rsidR="0091783D" w:rsidRDefault="0091783D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</w:p>
    <w:p w:rsidR="001661C3" w:rsidRDefault="001661C3" w:rsidP="001661C3">
      <w:pPr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 xml:space="preserve">Introdução: </w:t>
      </w:r>
    </w:p>
    <w:p w:rsidR="001661C3" w:rsidRDefault="001661C3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A psicanálise proporciona ao paciente uma clínica pelo viés da subjetividade, validando não só apenas o corpo orgânico do sujeito da análise, mas todo o discurso que acompanha o mesmo. </w:t>
      </w:r>
    </w:p>
    <w:p w:rsidR="001661C3" w:rsidRDefault="001661C3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Seg</w:t>
      </w:r>
      <w:r w:rsidR="001E2EEB">
        <w:rPr>
          <w:noProof/>
          <w:lang w:eastAsia="pt-BR"/>
        </w:rPr>
        <w:t>undo o texto de Freud “</w:t>
      </w:r>
      <w:r>
        <w:rPr>
          <w:noProof/>
          <w:lang w:eastAsia="pt-BR"/>
        </w:rPr>
        <w:t>Recordar</w:t>
      </w:r>
      <w:r w:rsidR="001E2EEB">
        <w:rPr>
          <w:noProof/>
          <w:lang w:eastAsia="pt-BR"/>
        </w:rPr>
        <w:t>, Repetir</w:t>
      </w:r>
      <w:r>
        <w:rPr>
          <w:noProof/>
          <w:lang w:eastAsia="pt-BR"/>
        </w:rPr>
        <w:t xml:space="preserve"> e Elaborar” a escuta precisa estar para o sujeito assim como o sujeito tem que estar para sua própria escuta, pois só assim é possível iniciar o processo da “cura pela fala”, ou seja, conforme o paciente vai falando sua queixa, ele elabora de forma significativa aquilo que mais o atravessa. </w:t>
      </w:r>
    </w:p>
    <w:p w:rsidR="001661C3" w:rsidRDefault="001661C3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Sendo assim atender um paciente que não verbaliza através da fala,</w:t>
      </w:r>
      <w:r>
        <w:rPr>
          <w:noProof/>
          <w:lang w:eastAsia="pt-BR"/>
        </w:rPr>
        <w:t xml:space="preserve"> mas sim através dos seus gestos, ações e</w:t>
      </w:r>
      <w:r w:rsidR="0098023D">
        <w:rPr>
          <w:noProof/>
          <w:lang w:eastAsia="pt-BR"/>
        </w:rPr>
        <w:t xml:space="preserve"> </w:t>
      </w:r>
      <w:r>
        <w:rPr>
          <w:noProof/>
          <w:lang w:eastAsia="pt-BR"/>
        </w:rPr>
        <w:t>na sutileza do enderaçamento de olhares,</w:t>
      </w:r>
      <w:r>
        <w:rPr>
          <w:noProof/>
          <w:lang w:eastAsia="pt-BR"/>
        </w:rPr>
        <w:t xml:space="preserve"> pode preocupar o analista, já que a análise utiliza da mesma para a elaboração das questões de seus próprios pacientes. </w:t>
      </w:r>
    </w:p>
    <w:p w:rsidR="001661C3" w:rsidRDefault="0098023D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Dessa forma</w:t>
      </w:r>
      <w:r w:rsidR="001661C3">
        <w:rPr>
          <w:noProof/>
          <w:lang w:eastAsia="pt-BR"/>
        </w:rPr>
        <w:t xml:space="preserve"> é importante compreendermos que o lugar do analista é o lugar do suposto saber, e que ele não será blindado ou munido apenas de estudos teóricos sobre o tema, é preciso supervisão para que haja um olhar crítico de caráter questionador sobre o que é do analista e o que é do analisando.</w:t>
      </w:r>
    </w:p>
    <w:p w:rsidR="001661C3" w:rsidRDefault="001661C3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 trabalho com corpos inorgânicos</w:t>
      </w:r>
      <w:r w:rsidR="0098023D">
        <w:rPr>
          <w:noProof/>
          <w:lang w:eastAsia="pt-BR"/>
        </w:rPr>
        <w:t xml:space="preserve"> pode  trazer</w:t>
      </w:r>
      <w:r>
        <w:rPr>
          <w:noProof/>
          <w:lang w:eastAsia="pt-BR"/>
        </w:rPr>
        <w:t xml:space="preserve"> a nós, estudantes </w:t>
      </w:r>
      <w:r w:rsidR="00646E6C">
        <w:rPr>
          <w:noProof/>
          <w:lang w:eastAsia="pt-BR"/>
        </w:rPr>
        <w:t xml:space="preserve">e profissionais da área </w:t>
      </w:r>
      <w:r>
        <w:rPr>
          <w:noProof/>
          <w:lang w:eastAsia="pt-BR"/>
        </w:rPr>
        <w:t>uma ressignificação a cerca de nossas próprias angústias, possibilitando ao longo do tempo compreendermos que a análise está para além da comunicação verbal.</w:t>
      </w:r>
    </w:p>
    <w:p w:rsidR="001661C3" w:rsidRDefault="001661C3" w:rsidP="009802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 objetivo desse texto é aprese</w:t>
      </w:r>
      <w:r w:rsidR="0098023D">
        <w:rPr>
          <w:noProof/>
          <w:lang w:eastAsia="pt-BR"/>
        </w:rPr>
        <w:t xml:space="preserve">ntar aos estudantes e até mesmo aos </w:t>
      </w:r>
      <w:r>
        <w:rPr>
          <w:noProof/>
          <w:lang w:eastAsia="pt-BR"/>
        </w:rPr>
        <w:t>analistas uma constante ress</w:t>
      </w:r>
      <w:r w:rsidR="0098023D">
        <w:rPr>
          <w:noProof/>
          <w:lang w:eastAsia="pt-BR"/>
        </w:rPr>
        <w:t xml:space="preserve">ignificação através do processo </w:t>
      </w:r>
      <w:r>
        <w:rPr>
          <w:noProof/>
          <w:lang w:eastAsia="pt-BR"/>
        </w:rPr>
        <w:t>clínico de observação, atendimento, elaboração e pontuações, pautado em um estudo de caso, onde foi possível desconstruir visões acerca da posição do analista em meio ao paciente que se expressa de forma singular dentro do setting.</w:t>
      </w:r>
    </w:p>
    <w:p w:rsidR="0098023D" w:rsidRDefault="009802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98023D">
      <w:pPr>
        <w:ind w:firstLine="708"/>
        <w:jc w:val="both"/>
        <w:rPr>
          <w:noProof/>
          <w:lang w:eastAsia="pt-BR"/>
        </w:rPr>
      </w:pPr>
    </w:p>
    <w:p w:rsidR="0091783D" w:rsidRDefault="0091783D" w:rsidP="00176F94">
      <w:pPr>
        <w:ind w:firstLine="708"/>
        <w:jc w:val="both"/>
        <w:rPr>
          <w:noProof/>
          <w:lang w:eastAsia="pt-BR"/>
        </w:rPr>
      </w:pP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>Desenvolvimento: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Ao entrarmos em uma análise nos deparamos com nossas próprias angústias faladas ou renegadas a princípio, o ato do se fazer analista enfrenta significativas dificuldades.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Quando recebemos alguém durante o ato de analisar, o sujeito se faz presente tomando conta de todo o ambiente de análise que a ele é apresentado, sendo assim, é de importância que o analista saia da posição de ocupante do setting e coloque em evidência sua percepção fundamentada em uma escuta linear subjetivisando corpos que ali se fazem presentes através </w:t>
      </w:r>
      <w:r w:rsidR="00646E6C">
        <w:rPr>
          <w:noProof/>
          <w:lang w:eastAsia="pt-BR"/>
        </w:rPr>
        <w:t>do estabelecimento  inicial</w:t>
      </w:r>
      <w:r>
        <w:rPr>
          <w:noProof/>
          <w:lang w:eastAsia="pt-BR"/>
        </w:rPr>
        <w:t xml:space="preserve"> de um suposto vínculo, chegando então ao ato mais simbólico da relação entre analista e analisando que é a transferência.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É possível observar em suas obras Freud utilizando da associação livre para que a análise tome uma posição significativa através da fala daquele paciente, constituindo então três principais características: Resistência, transferência e interpretação.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Sendo assim ao iniciar a análise na posição de analista o mesmo, traz consigo através de leituras e histórias, supostas  interpretações errôneas, colocando todo o psicanalista no lugar da falta auxiliando na elaboração pela escuta e todo o analisando no lugar de fala em prol da sua singularidade em se auto aceitar na sua maneira singular.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Mas será que é apenas a escuta e a fala que são prioridades dentro do campo de análise? Para além disso, onde tem vida que pulsa tem corpo que fala mesmo sendo não verbalizado muitas vezes.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É nesse momento que o terapeuta precisa utilizar dos seus estudos para que de forma teórica o p</w:t>
      </w:r>
      <w:r>
        <w:rPr>
          <w:noProof/>
          <w:lang w:eastAsia="pt-BR"/>
        </w:rPr>
        <w:t>ossibilite compreender com amplietude</w:t>
      </w:r>
      <w:r>
        <w:rPr>
          <w:noProof/>
          <w:lang w:eastAsia="pt-BR"/>
        </w:rPr>
        <w:t xml:space="preserve"> sobre os casos e também da supervisão para que de maneira es</w:t>
      </w:r>
      <w:r>
        <w:rPr>
          <w:noProof/>
          <w:lang w:eastAsia="pt-BR"/>
        </w:rPr>
        <w:t xml:space="preserve">pecífica possa elaborar junto ao seu supervisor a inauguração de um corpo clínico, respeitando o lugar </w:t>
      </w:r>
      <w:r w:rsidR="007911C9">
        <w:rPr>
          <w:noProof/>
          <w:lang w:eastAsia="pt-BR"/>
        </w:rPr>
        <w:t xml:space="preserve">do analista </w:t>
      </w:r>
      <w:r>
        <w:rPr>
          <w:noProof/>
          <w:lang w:eastAsia="pt-BR"/>
        </w:rPr>
        <w:t>do analisando dentr</w:t>
      </w:r>
      <w:r>
        <w:rPr>
          <w:noProof/>
          <w:lang w:eastAsia="pt-BR"/>
        </w:rPr>
        <w:t>o do setting.</w:t>
      </w: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91783D" w:rsidRDefault="0091783D" w:rsidP="0091783D">
      <w:pPr>
        <w:jc w:val="both"/>
        <w:rPr>
          <w:noProof/>
          <w:lang w:eastAsia="pt-BR"/>
        </w:rPr>
      </w:pPr>
    </w:p>
    <w:p w:rsidR="00176F94" w:rsidRDefault="00176F94" w:rsidP="0091783D">
      <w:pPr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 xml:space="preserve">Diagnóstico do caso: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Falar de psicanálise e trazer uma pauta como diagnóstico para dentro de um texto acad</w:t>
      </w:r>
      <w:r>
        <w:rPr>
          <w:noProof/>
          <w:lang w:eastAsia="pt-BR"/>
        </w:rPr>
        <w:t>êmico é algo complexo</w:t>
      </w:r>
      <w:r>
        <w:rPr>
          <w:noProof/>
          <w:lang w:eastAsia="pt-BR"/>
        </w:rPr>
        <w:t xml:space="preserve"> onde se colocam questões únicas nas quais objetifica corpos.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 intuito</w:t>
      </w:r>
      <w:r>
        <w:rPr>
          <w:noProof/>
          <w:lang w:eastAsia="pt-BR"/>
        </w:rPr>
        <w:t xml:space="preserve"> é brevemente explicar a nível clínico o caso da paciente escolhida Thayla Vitória Da Silva Abrantes para o trabalho de conclusão de estágio, trazendo então uma breve reflexão onde permite que o leitor entenda que o diagnóstico não impossibilita um corpo de transmitir vida através da sua sutileza singular.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Thayla possui quadro de quadriplegia espástica congênita, cid principal-paralisia cerebral. </w:t>
      </w:r>
    </w:p>
    <w:p w:rsidR="00176F94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A quadriplegia espástica cong</w:t>
      </w:r>
      <w:r w:rsidR="00646E6C">
        <w:rPr>
          <w:noProof/>
          <w:lang w:eastAsia="pt-BR"/>
        </w:rPr>
        <w:t>ênita, afeta os quatro membros,</w:t>
      </w:r>
      <w:r>
        <w:rPr>
          <w:noProof/>
          <w:lang w:eastAsia="pt-BR"/>
        </w:rPr>
        <w:t xml:space="preserve">o tronco, além do músculo da boca e da língua, aumentando a produção de saliva, quase improvável uma alteração no quadro. </w:t>
      </w:r>
    </w:p>
    <w:p w:rsidR="0098023D" w:rsidRDefault="00176F94" w:rsidP="00176F94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 uso de terapias através da escuta para além de falas verbalizadas auxiliam não somente o p</w:t>
      </w:r>
      <w:r w:rsidR="00646E6C">
        <w:rPr>
          <w:noProof/>
          <w:lang w:eastAsia="pt-BR"/>
        </w:rPr>
        <w:t xml:space="preserve">aciente em sua angústia, mas também os </w:t>
      </w:r>
      <w:r>
        <w:rPr>
          <w:noProof/>
          <w:lang w:eastAsia="pt-BR"/>
        </w:rPr>
        <w:t>familiares, principalmente quando tratamos des</w:t>
      </w:r>
      <w:r w:rsidR="00646E6C">
        <w:rPr>
          <w:noProof/>
          <w:lang w:eastAsia="pt-BR"/>
        </w:rPr>
        <w:t>se quadro na infância, onde vivê</w:t>
      </w:r>
      <w:r>
        <w:rPr>
          <w:noProof/>
          <w:lang w:eastAsia="pt-BR"/>
        </w:rPr>
        <w:t>nciamos junto à família o luto do filho perfeito e idealizado, que ao se deparar com o dia a dia é de grande c</w:t>
      </w:r>
      <w:r w:rsidR="002B5420">
        <w:rPr>
          <w:noProof/>
          <w:lang w:eastAsia="pt-BR"/>
        </w:rPr>
        <w:t xml:space="preserve">lareza a forma como esse </w:t>
      </w:r>
      <w:r>
        <w:rPr>
          <w:noProof/>
          <w:lang w:eastAsia="pt-BR"/>
        </w:rPr>
        <w:t>diagnóstico afeta as relações entre paciente e sociedade.</w:t>
      </w:r>
      <w:r w:rsidR="00646E6C">
        <w:rPr>
          <w:noProof/>
          <w:lang w:eastAsia="pt-BR"/>
        </w:rPr>
        <w:t xml:space="preserve"> </w:t>
      </w:r>
    </w:p>
    <w:p w:rsidR="002B5420" w:rsidRDefault="002B5420" w:rsidP="00176F94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7911C9" w:rsidRDefault="007911C9" w:rsidP="002B5420">
      <w:pPr>
        <w:ind w:firstLine="708"/>
        <w:jc w:val="both"/>
        <w:rPr>
          <w:noProof/>
          <w:lang w:eastAsia="pt-BR"/>
        </w:rPr>
      </w:pP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 xml:space="preserve">Caso Thayla Vitória Da Silva Abrantes e o desvelar do caso através da análise do seu terapeuta. 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A paciente Thayla tinha presença regular no setor, vinda de uma família investida em seu tratamento porém sem ter um conhecimento abrangente sobre seu diagnóstico e o manejo a partir dele. 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A</w:t>
      </w:r>
      <w:r w:rsidR="007911C9">
        <w:rPr>
          <w:noProof/>
          <w:lang w:eastAsia="pt-BR"/>
        </w:rPr>
        <w:t xml:space="preserve">través </w:t>
      </w:r>
      <w:r>
        <w:rPr>
          <w:noProof/>
          <w:lang w:eastAsia="pt-BR"/>
        </w:rPr>
        <w:t xml:space="preserve">da minha primeira impressão ao me deparar com a paciente Thayla, </w:t>
      </w:r>
      <w:r w:rsidR="007911C9">
        <w:rPr>
          <w:noProof/>
          <w:lang w:eastAsia="pt-BR"/>
        </w:rPr>
        <w:t xml:space="preserve">entrei </w:t>
      </w:r>
      <w:r>
        <w:rPr>
          <w:noProof/>
          <w:lang w:eastAsia="pt-BR"/>
        </w:rPr>
        <w:t>em meu próprio questionamento, e foi através dele que possibili</w:t>
      </w:r>
      <w:r>
        <w:rPr>
          <w:noProof/>
          <w:lang w:eastAsia="pt-BR"/>
        </w:rPr>
        <w:t>tei revisitar meus conceitos a</w:t>
      </w:r>
      <w:r>
        <w:rPr>
          <w:noProof/>
          <w:lang w:eastAsia="pt-BR"/>
        </w:rPr>
        <w:t>cerca de toda uma construção idealizada e planejada, como que um terapeuta vai trabalhar sem utilizar a fala do paciente como principal instrumento de trabalho? E foi então que a partir disso pude compreender a forma clínica e subjetiva através de corpos que não verbalizam suas questões mas falam através do seu corpo.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Thayla foi a primeira paciente que pude atender, ao entrar na sala cheguei cheio de desejo, pensei que fosse ouvir verbalmente sobre sua vida e suas angústias, e foi então que ao vê-la a minha angústia começou a tomar o meu lugar de analista, o que fazer? Como pontuar? Qual meu papel aqui dentro? Como é possível observar me enchi de dúvidas e receios e pude então compreender a importância da supervisão, através da analista responsável Natália Dias e Jessica Barros como seria o manejo daquele caso em específico, pois cada paciente em sua análise apresentará sua forma única de ser. 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No decorrer das sessões observei que Thayla expressava-se sorrindo com objetos sonoros ou quando contava histórias inventadas sobre bonecas, outras vezes balbuciava quando o analista perguntava sobre suas questões e por fim ao ser retirada da cadeira se movimentava da sua forma. 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Foi então que pude entender ainda mais sobre o meu trabalho, sobre a singularidade daquele</w:t>
      </w:r>
      <w:r>
        <w:rPr>
          <w:noProof/>
          <w:lang w:eastAsia="pt-BR"/>
        </w:rPr>
        <w:t xml:space="preserve"> caso e como Thayla se aplicava</w:t>
      </w:r>
      <w:r>
        <w:rPr>
          <w:noProof/>
          <w:lang w:eastAsia="pt-BR"/>
        </w:rPr>
        <w:t xml:space="preserve"> no seu tratamento. </w:t>
      </w:r>
    </w:p>
    <w:p w:rsidR="006D147A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Ao chamar a família para conversar a mãe da paciente contou s</w:t>
      </w:r>
      <w:r>
        <w:rPr>
          <w:noProof/>
          <w:lang w:eastAsia="pt-BR"/>
        </w:rPr>
        <w:t>ua história, dizendo de uma culpa e angústia pela forma como o diagnostico se fazia presente no quadro clínico de Thayla, dizendo então que</w:t>
      </w:r>
      <w:r>
        <w:rPr>
          <w:noProof/>
          <w:lang w:eastAsia="pt-BR"/>
        </w:rPr>
        <w:t xml:space="preserve"> era ela para a filha assim como a filha para ela, </w:t>
      </w:r>
      <w:r>
        <w:rPr>
          <w:noProof/>
          <w:lang w:eastAsia="pt-BR"/>
        </w:rPr>
        <w:t>ou seja, ela v</w:t>
      </w:r>
      <w:r w:rsidR="006D147A">
        <w:rPr>
          <w:noProof/>
          <w:lang w:eastAsia="pt-BR"/>
        </w:rPr>
        <w:t xml:space="preserve">ivia de forma inteira para suprir as necessidades da filha. O </w:t>
      </w:r>
      <w:r>
        <w:rPr>
          <w:noProof/>
          <w:lang w:eastAsia="pt-BR"/>
        </w:rPr>
        <w:t>pai rejeitou a Thayla na maternidade por conta do seu diagnóstico clínico</w:t>
      </w:r>
      <w:r w:rsidR="006D147A">
        <w:rPr>
          <w:noProof/>
          <w:lang w:eastAsia="pt-BR"/>
        </w:rPr>
        <w:t>, porém a familia paterna tentava auxiliar a mãe e a própria Thayla no que era possivel</w:t>
      </w:r>
      <w:r w:rsidR="007911C9">
        <w:rPr>
          <w:noProof/>
          <w:lang w:eastAsia="pt-BR"/>
        </w:rPr>
        <w:t>.</w:t>
      </w:r>
    </w:p>
    <w:p w:rsidR="002B5420" w:rsidRDefault="006D147A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A</w:t>
      </w:r>
      <w:r w:rsidR="002B5420">
        <w:rPr>
          <w:noProof/>
          <w:lang w:eastAsia="pt-BR"/>
        </w:rPr>
        <w:t xml:space="preserve"> mãe me questionou então qual era o meu trabalho</w:t>
      </w:r>
      <w:r>
        <w:rPr>
          <w:noProof/>
          <w:lang w:eastAsia="pt-BR"/>
        </w:rPr>
        <w:t xml:space="preserve">, e então tive </w:t>
      </w:r>
      <w:r w:rsidR="002B5420">
        <w:rPr>
          <w:noProof/>
          <w:lang w:eastAsia="pt-BR"/>
        </w:rPr>
        <w:t>medo de err</w:t>
      </w:r>
      <w:r w:rsidR="007911C9">
        <w:rPr>
          <w:noProof/>
          <w:lang w:eastAsia="pt-BR"/>
        </w:rPr>
        <w:t xml:space="preserve">ar e falar o que eu não deveria, foi </w:t>
      </w:r>
      <w:r w:rsidR="002B5420">
        <w:rPr>
          <w:noProof/>
          <w:lang w:eastAsia="pt-BR"/>
        </w:rPr>
        <w:t xml:space="preserve">então que recordei da supervisão e pude devolver a ela que o meu trabalho era justamente validar a subjetividade da Thayla em meio a sua angústia e estimula-la em prol daquilo que era pertinente para ela. A mãe me olhou chorando e agradeceu, falou que algumas mães não entendiam o trabalho da psicologia dentro da instituição, mas que ela via a importância da Thayla poder criar autonomia e independência dentro daquilo que era possível. </w:t>
      </w:r>
    </w:p>
    <w:p w:rsidR="002B5420" w:rsidRDefault="002B5420" w:rsidP="002B5420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>Devido a pandemia</w:t>
      </w:r>
      <w:r w:rsidR="006D147A">
        <w:rPr>
          <w:noProof/>
          <w:lang w:eastAsia="pt-BR"/>
        </w:rPr>
        <w:t xml:space="preserve"> do corona vírus após o retorno</w:t>
      </w:r>
      <w:r w:rsidR="007911C9">
        <w:rPr>
          <w:noProof/>
          <w:lang w:eastAsia="pt-BR"/>
        </w:rPr>
        <w:t xml:space="preserve"> da instituição</w:t>
      </w:r>
      <w:r w:rsidR="006D147A">
        <w:rPr>
          <w:noProof/>
          <w:lang w:eastAsia="pt-BR"/>
        </w:rPr>
        <w:t xml:space="preserve">, </w:t>
      </w:r>
      <w:r>
        <w:rPr>
          <w:noProof/>
          <w:lang w:eastAsia="pt-BR"/>
        </w:rPr>
        <w:t>Thayla então deu continuidade em outros dias da sema</w:t>
      </w:r>
      <w:r w:rsidR="007911C9">
        <w:rPr>
          <w:noProof/>
          <w:lang w:eastAsia="pt-BR"/>
        </w:rPr>
        <w:t xml:space="preserve">na </w:t>
      </w:r>
      <w:r w:rsidR="006D147A">
        <w:rPr>
          <w:noProof/>
          <w:lang w:eastAsia="pt-BR"/>
        </w:rPr>
        <w:t>e eu não pude mais acompanhar o caso</w:t>
      </w:r>
      <w:r>
        <w:rPr>
          <w:noProof/>
          <w:lang w:eastAsia="pt-BR"/>
        </w:rPr>
        <w:t>.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7911C9" w:rsidRDefault="007911C9" w:rsidP="0091783D">
      <w:pPr>
        <w:ind w:firstLine="708"/>
        <w:jc w:val="both"/>
        <w:rPr>
          <w:noProof/>
          <w:lang w:eastAsia="pt-BR"/>
        </w:rPr>
      </w:pPr>
    </w:p>
    <w:p w:rsidR="001E2EEB" w:rsidRDefault="001E2EEB" w:rsidP="001E2EEB">
      <w:pPr>
        <w:jc w:val="both"/>
        <w:rPr>
          <w:noProof/>
          <w:lang w:eastAsia="pt-BR"/>
        </w:rPr>
      </w:pPr>
    </w:p>
    <w:p w:rsidR="0091783D" w:rsidRDefault="0091783D" w:rsidP="001E2EEB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 xml:space="preserve">Avaliação crítica do estágio: </w:t>
      </w:r>
    </w:p>
    <w:p w:rsidR="0091783D" w:rsidRDefault="007911C9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Esse estágio contribuiu </w:t>
      </w:r>
      <w:r w:rsidR="0091783D">
        <w:rPr>
          <w:noProof/>
          <w:lang w:eastAsia="pt-BR"/>
        </w:rPr>
        <w:t xml:space="preserve">a minha forma de pensar e atuar dentro da clínica, me possibilitou aprender e compreender que o </w:t>
      </w:r>
      <w:r w:rsidR="00977037">
        <w:rPr>
          <w:noProof/>
          <w:lang w:eastAsia="pt-BR"/>
        </w:rPr>
        <w:t>terapeuta precisa estar no lugar do suposto saber</w:t>
      </w:r>
      <w:r w:rsidR="0091783D">
        <w:rPr>
          <w:noProof/>
          <w:lang w:eastAsia="pt-BR"/>
        </w:rPr>
        <w:t xml:space="preserve"> e que é preciso validar aquele corpo para além das suas limitações físicas e mentais. 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A AFR é uma instituição que possibilita o</w:t>
      </w:r>
      <w:r w:rsidR="00977037">
        <w:rPr>
          <w:noProof/>
          <w:lang w:eastAsia="pt-BR"/>
        </w:rPr>
        <w:t xml:space="preserve"> estudante de psicologia uma forma de atuação</w:t>
      </w:r>
      <w:r>
        <w:rPr>
          <w:noProof/>
          <w:lang w:eastAsia="pt-BR"/>
        </w:rPr>
        <w:t xml:space="preserve"> clínica pelo viés da abordagem psicanalítica, além de ensina</w:t>
      </w:r>
      <w:r w:rsidR="00977037">
        <w:rPr>
          <w:noProof/>
          <w:lang w:eastAsia="pt-BR"/>
        </w:rPr>
        <w:t xml:space="preserve">r aos interessados </w:t>
      </w:r>
      <w:r>
        <w:rPr>
          <w:noProof/>
          <w:lang w:eastAsia="pt-BR"/>
        </w:rPr>
        <w:t xml:space="preserve"> experiên</w:t>
      </w:r>
      <w:r w:rsidR="00977037">
        <w:rPr>
          <w:noProof/>
          <w:lang w:eastAsia="pt-BR"/>
        </w:rPr>
        <w:t>cias reais e casos clínicos vivênciados</w:t>
      </w:r>
      <w:r>
        <w:rPr>
          <w:noProof/>
          <w:lang w:eastAsia="pt-BR"/>
        </w:rPr>
        <w:t xml:space="preserve"> por nós estudantes e profissionais da área de saúde. 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Os corpos da análise estão para além do orgânico, sendo assim, é impor</w:t>
      </w:r>
      <w:r w:rsidR="00977037">
        <w:rPr>
          <w:noProof/>
          <w:lang w:eastAsia="pt-BR"/>
        </w:rPr>
        <w:t>tante observar o paciente como um</w:t>
      </w:r>
      <w:r>
        <w:rPr>
          <w:noProof/>
          <w:lang w:eastAsia="pt-BR"/>
        </w:rPr>
        <w:t xml:space="preserve"> todo e não apenas como um diagnóstico.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77037">
      <w:pPr>
        <w:jc w:val="both"/>
        <w:rPr>
          <w:noProof/>
          <w:lang w:eastAsia="pt-BR"/>
        </w:rPr>
      </w:pPr>
    </w:p>
    <w:p w:rsidR="00977037" w:rsidRDefault="00977037" w:rsidP="00977037">
      <w:pPr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>Conclusão: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 xml:space="preserve">A psicanálise auxilia aos seus leitores a compreender as questões subjetivas de cada sujeito. 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O diagnóstico para a psicanálise importa, mas não deve se tornar um rótulo na vida daquele paciente que ao se deparar com suas questões subjetivas vali</w:t>
      </w:r>
      <w:r w:rsidR="00977037">
        <w:rPr>
          <w:noProof/>
          <w:lang w:eastAsia="pt-BR"/>
        </w:rPr>
        <w:t xml:space="preserve">da um corpo que carrega </w:t>
      </w:r>
      <w:r>
        <w:rPr>
          <w:noProof/>
          <w:lang w:eastAsia="pt-BR"/>
        </w:rPr>
        <w:t xml:space="preserve"> suas histórias mais sutis possibilitando então vivenciar sua forma singular de ser e estar no mundo. 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Sendo assim, um corpo nunca deve ser estereotipado, possibilitando o analista criar junto ao analisando um lugar de fala verbal e não verbal, dando vida singular a cada sujeito que busca a análise.</w:t>
      </w: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</w:p>
    <w:p w:rsidR="00977037" w:rsidRDefault="00977037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lastRenderedPageBreak/>
        <w:t>Bibliografia:</w:t>
      </w:r>
    </w:p>
    <w:p w:rsidR="00977037" w:rsidRDefault="001E2EEB" w:rsidP="0091783D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P</w:t>
      </w:r>
      <w:r w:rsidR="00977037">
        <w:rPr>
          <w:noProof/>
          <w:lang w:eastAsia="pt-BR"/>
        </w:rPr>
        <w:t>e</w:t>
      </w:r>
      <w:r>
        <w:rPr>
          <w:noProof/>
          <w:lang w:eastAsia="pt-BR"/>
        </w:rPr>
        <w:t>psic, estudos de psicanálise, texto “A Cura Pela Fala”.</w:t>
      </w:r>
    </w:p>
    <w:p w:rsidR="0091783D" w:rsidRDefault="001E2EEB" w:rsidP="001E2EEB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Pepsic, Gina Khafif Levinzon, texto “Recordar, Repetir e Elaborar’’</w:t>
      </w:r>
    </w:p>
    <w:p w:rsidR="001E2EEB" w:rsidRDefault="003855B0" w:rsidP="001E2EEB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Infoescola, por Juliana Melatti, assunto “Quadriplegia-Tetraplegia neurologia”</w:t>
      </w:r>
    </w:p>
    <w:p w:rsidR="003855B0" w:rsidRDefault="003855B0" w:rsidP="001E2EEB">
      <w:pPr>
        <w:ind w:firstLine="708"/>
        <w:jc w:val="both"/>
        <w:rPr>
          <w:noProof/>
          <w:lang w:eastAsia="pt-BR"/>
        </w:rPr>
      </w:pPr>
      <w:r>
        <w:rPr>
          <w:noProof/>
          <w:lang w:eastAsia="pt-BR"/>
        </w:rPr>
        <w:t>Prontuário da paciente Thayla Vitória Da Silva Abrantes.</w:t>
      </w:r>
      <w:bookmarkStart w:id="0" w:name="_GoBack"/>
      <w:bookmarkEnd w:id="0"/>
    </w:p>
    <w:p w:rsidR="003855B0" w:rsidRDefault="003855B0" w:rsidP="001E2EEB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p w:rsidR="0091783D" w:rsidRDefault="0091783D" w:rsidP="0091783D">
      <w:pPr>
        <w:ind w:firstLine="708"/>
        <w:jc w:val="both"/>
        <w:rPr>
          <w:noProof/>
          <w:lang w:eastAsia="pt-BR"/>
        </w:rPr>
      </w:pPr>
    </w:p>
    <w:sectPr w:rsidR="009178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1C3"/>
    <w:rsid w:val="001661C3"/>
    <w:rsid w:val="00176F94"/>
    <w:rsid w:val="001C614A"/>
    <w:rsid w:val="001E2EEB"/>
    <w:rsid w:val="002B5420"/>
    <w:rsid w:val="003855B0"/>
    <w:rsid w:val="004F2E51"/>
    <w:rsid w:val="00646E6C"/>
    <w:rsid w:val="006D147A"/>
    <w:rsid w:val="007911C9"/>
    <w:rsid w:val="0091783D"/>
    <w:rsid w:val="00977037"/>
    <w:rsid w:val="0098023D"/>
    <w:rsid w:val="00E9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661C3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6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1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661C3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6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1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1511</Words>
  <Characters>8162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Pessin</dc:creator>
  <cp:lastModifiedBy>Gabriel Pessin</cp:lastModifiedBy>
  <cp:revision>1</cp:revision>
  <dcterms:created xsi:type="dcterms:W3CDTF">2021-03-11T22:05:00Z</dcterms:created>
  <dcterms:modified xsi:type="dcterms:W3CDTF">2021-03-12T00:41:00Z</dcterms:modified>
</cp:coreProperties>
</file>